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9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АДМИНИСТРАЦИЯ МУНИЦИПАЛЬНОГО ОБРАЗОВАНИЯ «САСЫКОЛЬКИЙ СЕЛЬСОВЕТ» </w:t>
      </w:r>
    </w:p>
    <w:p w:rsidR="00E676C0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>ХАРАБАЛИНСКОГО РАЙОНА АСТРАХАНСКОЙ ОБЛАСТИ</w:t>
      </w: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141049" w:rsidP="006D2219">
      <w:pPr>
        <w:rPr>
          <w:szCs w:val="24"/>
        </w:rPr>
      </w:pPr>
      <w:r>
        <w:rPr>
          <w:szCs w:val="24"/>
        </w:rPr>
        <w:t xml:space="preserve">от </w:t>
      </w:r>
      <w:r w:rsidR="00260299">
        <w:rPr>
          <w:szCs w:val="24"/>
        </w:rPr>
        <w:t>13.06.2017</w:t>
      </w:r>
      <w:r w:rsidR="008D047A">
        <w:rPr>
          <w:szCs w:val="24"/>
        </w:rPr>
        <w:t xml:space="preserve"> г.</w:t>
      </w:r>
    </w:p>
    <w:p w:rsidR="006D2219" w:rsidRDefault="006D2219" w:rsidP="006D2219">
      <w:pPr>
        <w:rPr>
          <w:szCs w:val="24"/>
        </w:rPr>
      </w:pPr>
      <w:r>
        <w:rPr>
          <w:szCs w:val="24"/>
        </w:rPr>
        <w:t xml:space="preserve">с. Сасыколи                                                                                                      </w:t>
      </w:r>
      <w:r w:rsidR="00260299">
        <w:rPr>
          <w:szCs w:val="24"/>
        </w:rPr>
        <w:t xml:space="preserve">                    </w:t>
      </w:r>
      <w:r>
        <w:rPr>
          <w:szCs w:val="24"/>
        </w:rPr>
        <w:t>№</w:t>
      </w:r>
      <w:r w:rsidR="00281D90">
        <w:rPr>
          <w:szCs w:val="24"/>
        </w:rPr>
        <w:t xml:space="preserve"> </w:t>
      </w:r>
      <w:r w:rsidR="007A1781">
        <w:rPr>
          <w:szCs w:val="24"/>
        </w:rPr>
        <w:t>22</w:t>
      </w:r>
    </w:p>
    <w:p w:rsidR="006D2219" w:rsidRDefault="006D2219" w:rsidP="006D2219">
      <w:pPr>
        <w:rPr>
          <w:szCs w:val="24"/>
        </w:rPr>
      </w:pPr>
    </w:p>
    <w:p w:rsidR="006D2219" w:rsidRDefault="006D2219" w:rsidP="006D2219">
      <w:pPr>
        <w:rPr>
          <w:szCs w:val="24"/>
        </w:rPr>
      </w:pP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Положения о 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сообщении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лицами, замещающими 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должности 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должности муниципальной службы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«Сасыкольский  сельсовет»,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руководителями учреждений,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«Сасыкольский  сельсовет»,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получении подарка в связи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протокольными мероприятиями,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служебными командировками и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другими официальными мероприятиями,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связано с исполнением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ими </w:t>
      </w:r>
      <w:proofErr w:type="gramStart"/>
      <w:r>
        <w:rPr>
          <w:rFonts w:ascii="Times New Roman" w:hAnsi="Times New Roman"/>
          <w:sz w:val="28"/>
          <w:szCs w:val="28"/>
        </w:rPr>
        <w:t>служебных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(должностных)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обязанностей, сдачи и оценки подарка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(выкупа) и зачисления средств,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вырученных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от его реализации»</w:t>
      </w:r>
    </w:p>
    <w:p w:rsidR="00260299" w:rsidRDefault="00260299" w:rsidP="00260299">
      <w:pPr>
        <w:pStyle w:val="a4"/>
        <w:rPr>
          <w:rFonts w:ascii="Times New Roman" w:hAnsi="Times New Roman"/>
          <w:sz w:val="28"/>
          <w:szCs w:val="28"/>
        </w:rPr>
      </w:pPr>
    </w:p>
    <w:p w:rsidR="00260299" w:rsidRDefault="00260299" w:rsidP="002602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изменением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7236B5">
        <w:rPr>
          <w:sz w:val="28"/>
          <w:szCs w:val="28"/>
        </w:rPr>
        <w:t xml:space="preserve">, </w:t>
      </w:r>
    </w:p>
    <w:p w:rsidR="00260299" w:rsidRDefault="00260299" w:rsidP="002602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36B5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МО «Сасыкольский  сельсовет»</w:t>
      </w:r>
    </w:p>
    <w:p w:rsidR="00260299" w:rsidRDefault="00260299" w:rsidP="00260299">
      <w:pPr>
        <w:spacing w:after="160" w:line="240" w:lineRule="atLeast"/>
        <w:ind w:firstLine="567"/>
        <w:jc w:val="both"/>
        <w:rPr>
          <w:b/>
          <w:sz w:val="28"/>
          <w:szCs w:val="28"/>
        </w:rPr>
      </w:pPr>
    </w:p>
    <w:p w:rsidR="00260299" w:rsidRPr="00992D10" w:rsidRDefault="00260299" w:rsidP="00260299">
      <w:pPr>
        <w:spacing w:after="160" w:line="240" w:lineRule="atLeast"/>
        <w:ind w:firstLine="567"/>
        <w:jc w:val="both"/>
        <w:rPr>
          <w:b/>
          <w:sz w:val="28"/>
          <w:szCs w:val="28"/>
        </w:rPr>
      </w:pPr>
      <w:r w:rsidRPr="00992D10">
        <w:rPr>
          <w:b/>
          <w:sz w:val="28"/>
          <w:szCs w:val="28"/>
        </w:rPr>
        <w:t>ПОСТАНОВЛЯЕТ:</w:t>
      </w:r>
    </w:p>
    <w:p w:rsidR="00260299" w:rsidRPr="00992D10" w:rsidRDefault="00260299" w:rsidP="00260299">
      <w:pPr>
        <w:pStyle w:val="a4"/>
        <w:rPr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ab/>
      </w:r>
      <w:r w:rsidRPr="003B5945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260299" w:rsidRDefault="00260299" w:rsidP="002602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1.Утвердить Положение о сообщении лицами, замещающими муниципальные должности и должности муниципальной службы в администрации МО «Сасыкольский  сельсовет» а также руководителями учреждений, подведомственных администрации МО «Сасыкольский  сельсовет», о получении подарка в связи</w:t>
      </w:r>
    </w:p>
    <w:p w:rsidR="00260299" w:rsidRDefault="00260299" w:rsidP="002602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протокольными мероприятиями, служебными командировками и</w:t>
      </w:r>
    </w:p>
    <w:p w:rsidR="00260299" w:rsidRDefault="00260299" w:rsidP="002602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другими официальными мероприятиями,</w:t>
      </w:r>
      <w:bookmarkStart w:id="0" w:name="_MON_1516190741"/>
      <w:bookmarkEnd w:id="0"/>
      <w:r w:rsidRPr="00315B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которых связано с исполнениями служебных (должностных) обязанностей, сдачи и оценки подарка, реализации (выкупа) и зачисления средств, вырученных от его реализации» Прилагается.</w:t>
      </w:r>
    </w:p>
    <w:p w:rsidR="00260299" w:rsidRDefault="00260299" w:rsidP="0026029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2.Установить, что администрация МО «Сасыкольский  сельсовет» руководители учреждений подведомственных администрации МО «Сасыкольский  сельсовет», осуществляют прием подарков, полученных лицами, указанными в пункте 1,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260299" w:rsidRDefault="00260299" w:rsidP="002602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обнародованию на информационном портале администрации МО «Сасыкольский  сельсовет» и в официальном печатном издании и вступает в силу со дня опубликования.</w:t>
      </w:r>
    </w:p>
    <w:p w:rsidR="00260299" w:rsidRDefault="00260299" w:rsidP="002602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исполняющего обязанности главы сельского поселения. </w:t>
      </w:r>
      <w:proofErr w:type="gramEnd"/>
    </w:p>
    <w:p w:rsidR="00260299" w:rsidRDefault="00260299" w:rsidP="00260299">
      <w:pPr>
        <w:ind w:firstLine="720"/>
        <w:jc w:val="both"/>
        <w:rPr>
          <w:sz w:val="28"/>
          <w:szCs w:val="28"/>
        </w:rPr>
      </w:pPr>
    </w:p>
    <w:p w:rsidR="00260299" w:rsidRDefault="00260299" w:rsidP="00260299">
      <w:pPr>
        <w:ind w:firstLine="720"/>
        <w:jc w:val="both"/>
        <w:rPr>
          <w:sz w:val="28"/>
          <w:szCs w:val="28"/>
        </w:rPr>
      </w:pPr>
    </w:p>
    <w:p w:rsidR="00260299" w:rsidRDefault="00260299" w:rsidP="00260299">
      <w:pPr>
        <w:ind w:firstLine="720"/>
        <w:jc w:val="both"/>
        <w:rPr>
          <w:sz w:val="28"/>
          <w:szCs w:val="28"/>
        </w:rPr>
      </w:pPr>
    </w:p>
    <w:p w:rsidR="00260299" w:rsidRDefault="00260299" w:rsidP="00260299">
      <w:pPr>
        <w:ind w:firstLine="720"/>
        <w:jc w:val="both"/>
        <w:rPr>
          <w:sz w:val="28"/>
          <w:szCs w:val="28"/>
        </w:rPr>
      </w:pPr>
    </w:p>
    <w:p w:rsidR="00260299" w:rsidRDefault="00260299" w:rsidP="00260299">
      <w:pPr>
        <w:jc w:val="both"/>
        <w:rPr>
          <w:sz w:val="28"/>
          <w:szCs w:val="28"/>
        </w:rPr>
      </w:pPr>
      <w:bookmarkStart w:id="1" w:name="_GoBack"/>
      <w:bookmarkEnd w:id="1"/>
    </w:p>
    <w:p w:rsidR="00260299" w:rsidRDefault="00260299" w:rsidP="0026029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260299" w:rsidRDefault="00260299" w:rsidP="00260299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«Сасыкольский сельсовет»                                                        А.В. Акулов</w:t>
      </w:r>
    </w:p>
    <w:tbl>
      <w:tblPr>
        <w:tblW w:w="0" w:type="auto"/>
        <w:tblInd w:w="108" w:type="dxa"/>
        <w:tblLook w:val="04A0"/>
      </w:tblPr>
      <w:tblGrid>
        <w:gridCol w:w="6666"/>
        <w:gridCol w:w="3333"/>
      </w:tblGrid>
      <w:tr w:rsidR="00260299" w:rsidTr="00337066">
        <w:tc>
          <w:tcPr>
            <w:tcW w:w="6666" w:type="dxa"/>
          </w:tcPr>
          <w:p w:rsidR="00260299" w:rsidRDefault="00260299" w:rsidP="0033706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260299" w:rsidRDefault="00260299" w:rsidP="003370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299" w:rsidRDefault="00260299" w:rsidP="00260299">
      <w:pPr>
        <w:jc w:val="both"/>
        <w:rPr>
          <w:sz w:val="28"/>
          <w:szCs w:val="28"/>
        </w:rPr>
      </w:pPr>
    </w:p>
    <w:p w:rsidR="00260299" w:rsidRDefault="00260299" w:rsidP="00260299">
      <w:pPr>
        <w:jc w:val="both"/>
        <w:rPr>
          <w:sz w:val="28"/>
          <w:szCs w:val="28"/>
        </w:rPr>
      </w:pPr>
    </w:p>
    <w:p w:rsidR="00260299" w:rsidRDefault="00260299" w:rsidP="00260299">
      <w:pPr>
        <w:jc w:val="both"/>
        <w:rPr>
          <w:sz w:val="28"/>
          <w:szCs w:val="28"/>
        </w:rPr>
      </w:pPr>
    </w:p>
    <w:p w:rsidR="00260299" w:rsidRDefault="00260299" w:rsidP="00260299">
      <w:pPr>
        <w:jc w:val="both"/>
        <w:rPr>
          <w:sz w:val="28"/>
          <w:szCs w:val="28"/>
        </w:rPr>
      </w:pPr>
    </w:p>
    <w:p w:rsidR="00260299" w:rsidRDefault="00260299" w:rsidP="00260299">
      <w:pPr>
        <w:jc w:val="both"/>
        <w:rPr>
          <w:sz w:val="28"/>
          <w:szCs w:val="28"/>
        </w:rPr>
      </w:pPr>
    </w:p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6D2219" w:rsidRDefault="006D2219" w:rsidP="006D2219"/>
    <w:p w:rsidR="00E02F96" w:rsidRPr="007D3D74" w:rsidRDefault="00E02F96" w:rsidP="00E02F96">
      <w:pPr>
        <w:ind w:firstLine="698"/>
        <w:jc w:val="right"/>
        <w:rPr>
          <w:b/>
        </w:rPr>
      </w:pPr>
      <w:r w:rsidRPr="007D3D74">
        <w:rPr>
          <w:rStyle w:val="a8"/>
          <w:bCs/>
          <w:sz w:val="28"/>
          <w:szCs w:val="28"/>
        </w:rPr>
        <w:t>Приложение</w:t>
      </w:r>
    </w:p>
    <w:p w:rsidR="00E02F96" w:rsidRPr="007D3D74" w:rsidRDefault="00E02F96" w:rsidP="00E02F96">
      <w:pPr>
        <w:ind w:firstLine="698"/>
        <w:jc w:val="right"/>
        <w:rPr>
          <w:rStyle w:val="a8"/>
          <w:b w:val="0"/>
          <w:bCs/>
          <w:sz w:val="28"/>
        </w:rPr>
      </w:pPr>
      <w:r w:rsidRPr="007D3D74">
        <w:rPr>
          <w:rStyle w:val="a8"/>
          <w:bCs/>
          <w:sz w:val="28"/>
          <w:szCs w:val="28"/>
        </w:rPr>
        <w:t xml:space="preserve">к </w:t>
      </w:r>
      <w:hyperlink r:id="rId4" w:anchor="sub_0" w:history="1">
        <w:r w:rsidRPr="007D3D74">
          <w:rPr>
            <w:rStyle w:val="a9"/>
            <w:b w:val="0"/>
            <w:color w:val="auto"/>
            <w:sz w:val="28"/>
            <w:szCs w:val="28"/>
          </w:rPr>
          <w:t>постановлению</w:t>
        </w:r>
      </w:hyperlink>
      <w:r w:rsidRPr="007D3D74">
        <w:rPr>
          <w:rStyle w:val="a8"/>
          <w:bCs/>
          <w:sz w:val="28"/>
          <w:szCs w:val="28"/>
        </w:rPr>
        <w:t xml:space="preserve"> администрации </w:t>
      </w:r>
    </w:p>
    <w:p w:rsidR="00E02F96" w:rsidRPr="007D3D74" w:rsidRDefault="00E02F96" w:rsidP="00E02F96">
      <w:pPr>
        <w:ind w:firstLine="698"/>
        <w:jc w:val="right"/>
        <w:rPr>
          <w:rStyle w:val="a8"/>
          <w:b w:val="0"/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t>МО «Сасыкольский  сельсовет»</w:t>
      </w:r>
    </w:p>
    <w:p w:rsidR="00E02F96" w:rsidRDefault="00E02F96" w:rsidP="00E02F96">
      <w:pPr>
        <w:ind w:firstLine="698"/>
        <w:jc w:val="center"/>
        <w:rPr>
          <w:sz w:val="28"/>
          <w:szCs w:val="28"/>
        </w:rPr>
      </w:pPr>
      <w:r>
        <w:rPr>
          <w:rStyle w:val="a8"/>
          <w:bCs/>
          <w:sz w:val="28"/>
          <w:szCs w:val="28"/>
        </w:rPr>
        <w:t xml:space="preserve">                                                                            от 13.06.2017  № 22</w:t>
      </w:r>
    </w:p>
    <w:p w:rsidR="00E02F96" w:rsidRDefault="00E02F96" w:rsidP="00E02F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02F96" w:rsidRDefault="00E02F96" w:rsidP="00E02F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02F96" w:rsidRPr="00364757" w:rsidRDefault="00E02F96" w:rsidP="00E02F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4757">
        <w:rPr>
          <w:rFonts w:ascii="Times New Roman" w:hAnsi="Times New Roman"/>
          <w:b/>
          <w:sz w:val="28"/>
          <w:szCs w:val="28"/>
        </w:rPr>
        <w:t>Положение</w:t>
      </w:r>
    </w:p>
    <w:p w:rsidR="00E02F96" w:rsidRPr="00364757" w:rsidRDefault="00E02F96" w:rsidP="00E02F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4757">
        <w:rPr>
          <w:rFonts w:ascii="Times New Roman" w:hAnsi="Times New Roman"/>
          <w:b/>
          <w:sz w:val="28"/>
          <w:szCs w:val="28"/>
        </w:rPr>
        <w:t>О сообщении лицами, замещающими муниципальные должности и должности муниципальной службы в  администрации МО «</w:t>
      </w:r>
      <w:r>
        <w:rPr>
          <w:rFonts w:ascii="Times New Roman" w:hAnsi="Times New Roman"/>
          <w:b/>
          <w:sz w:val="28"/>
          <w:szCs w:val="28"/>
        </w:rPr>
        <w:t xml:space="preserve">Сасыкольский  </w:t>
      </w:r>
      <w:r w:rsidRPr="00364757">
        <w:rPr>
          <w:rFonts w:ascii="Times New Roman" w:hAnsi="Times New Roman"/>
          <w:b/>
          <w:sz w:val="28"/>
          <w:szCs w:val="28"/>
        </w:rPr>
        <w:t>сельсовет», а также руководителями учреждений, подведомственных администрации МО «</w:t>
      </w:r>
      <w:r>
        <w:rPr>
          <w:rFonts w:ascii="Times New Roman" w:hAnsi="Times New Roman"/>
          <w:b/>
          <w:sz w:val="28"/>
          <w:szCs w:val="28"/>
        </w:rPr>
        <w:t xml:space="preserve">Сасыкольский  </w:t>
      </w:r>
      <w:r w:rsidRPr="00364757">
        <w:rPr>
          <w:rFonts w:ascii="Times New Roman" w:hAnsi="Times New Roman"/>
          <w:b/>
          <w:sz w:val="28"/>
          <w:szCs w:val="28"/>
        </w:rPr>
        <w:t xml:space="preserve">сельсовет»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(должностных)обязанностей, сдачи и оценки подарка реализации (выкупа) и зачисления средств, вырученных </w:t>
      </w:r>
      <w:proofErr w:type="gramStart"/>
      <w:r w:rsidRPr="00364757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36475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64757">
        <w:rPr>
          <w:rFonts w:ascii="Times New Roman" w:hAnsi="Times New Roman"/>
          <w:b/>
          <w:sz w:val="28"/>
          <w:szCs w:val="28"/>
        </w:rPr>
        <w:t>его</w:t>
      </w:r>
      <w:proofErr w:type="gramEnd"/>
      <w:r w:rsidRPr="00364757">
        <w:rPr>
          <w:rFonts w:ascii="Times New Roman" w:hAnsi="Times New Roman"/>
          <w:b/>
          <w:sz w:val="28"/>
          <w:szCs w:val="28"/>
        </w:rPr>
        <w:t xml:space="preserve"> реализации»</w:t>
      </w:r>
    </w:p>
    <w:p w:rsidR="00E02F96" w:rsidRDefault="00E02F96" w:rsidP="00E02F9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F96" w:rsidRDefault="00E02F96" w:rsidP="00E02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F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B10F2C"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</w:t>
      </w:r>
      <w:r>
        <w:rPr>
          <w:sz w:val="28"/>
          <w:szCs w:val="28"/>
        </w:rPr>
        <w:t xml:space="preserve">в муниципальном образовании АМО «Сасыкольский  сельсовет» </w:t>
      </w:r>
      <w:r w:rsidRPr="00B10F2C">
        <w:rPr>
          <w:sz w:val="28"/>
          <w:szCs w:val="28"/>
        </w:rPr>
        <w:t xml:space="preserve">и должности муниципальной службы в </w:t>
      </w:r>
      <w:r>
        <w:rPr>
          <w:sz w:val="28"/>
          <w:szCs w:val="28"/>
        </w:rPr>
        <w:t>администрации МО «Сасыкольский  сельсовет»</w:t>
      </w:r>
      <w:r w:rsidRPr="00B10F2C">
        <w:rPr>
          <w:sz w:val="28"/>
          <w:szCs w:val="28"/>
        </w:rPr>
        <w:t xml:space="preserve">, а также руководителями учреждений, организаций, подведомственных администрации </w:t>
      </w:r>
      <w:r>
        <w:rPr>
          <w:sz w:val="28"/>
          <w:szCs w:val="28"/>
        </w:rPr>
        <w:t xml:space="preserve">МО «Сасыкольский  сельсовет» </w:t>
      </w:r>
      <w:r w:rsidRPr="00B10F2C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</w:t>
      </w:r>
      <w:r w:rsidR="00FC2A5A">
        <w:rPr>
          <w:sz w:val="28"/>
          <w:szCs w:val="28"/>
        </w:rPr>
        <w:t>е в которых связано с исполнения</w:t>
      </w:r>
      <w:r w:rsidRPr="00B10F2C">
        <w:rPr>
          <w:sz w:val="28"/>
          <w:szCs w:val="28"/>
        </w:rPr>
        <w:t>ми служебных (должностных) обязанностей, сдачи и оценки</w:t>
      </w:r>
      <w:proofErr w:type="gramEnd"/>
      <w:r w:rsidRPr="00B10F2C">
        <w:rPr>
          <w:sz w:val="28"/>
          <w:szCs w:val="28"/>
        </w:rPr>
        <w:t xml:space="preserve"> подарка, реализации (выкупа) и зачисления средств, вырученных от его реализации (далее - лица, замещающие муниципальные должности и должности муниципальной службы, руковод</w:t>
      </w:r>
      <w:r>
        <w:rPr>
          <w:sz w:val="28"/>
          <w:szCs w:val="28"/>
        </w:rPr>
        <w:t xml:space="preserve">ители </w:t>
      </w:r>
      <w:r w:rsidRPr="00B10F2C">
        <w:rPr>
          <w:sz w:val="28"/>
          <w:szCs w:val="28"/>
        </w:rPr>
        <w:t>муниципальных учреждений)</w:t>
      </w:r>
      <w:proofErr w:type="gramStart"/>
      <w:r w:rsidRPr="00B10F2C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.</w:t>
      </w:r>
    </w:p>
    <w:p w:rsidR="00E02F96" w:rsidRDefault="00E02F96" w:rsidP="00E02F96">
      <w:pPr>
        <w:pStyle w:val="a4"/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2F96" w:rsidRDefault="00E02F96" w:rsidP="00E02F96">
      <w:pPr>
        <w:ind w:firstLine="720"/>
        <w:jc w:val="both"/>
        <w:rPr>
          <w:sz w:val="28"/>
          <w:szCs w:val="28"/>
        </w:rPr>
      </w:pPr>
      <w:bookmarkStart w:id="2" w:name="sub_1002"/>
      <w:r>
        <w:rPr>
          <w:sz w:val="28"/>
          <w:szCs w:val="28"/>
        </w:rPr>
        <w:t>2. Для целей настоящего Положения используются следующие понятия:</w:t>
      </w:r>
    </w:p>
    <w:bookmarkEnd w:id="2"/>
    <w:p w:rsidR="00E02F96" w:rsidRDefault="00E02F96" w:rsidP="00E02F96">
      <w:pPr>
        <w:jc w:val="both"/>
        <w:rPr>
          <w:sz w:val="28"/>
          <w:szCs w:val="28"/>
        </w:rPr>
      </w:pPr>
      <w:proofErr w:type="gramStart"/>
      <w:r w:rsidRPr="00DB0FD2">
        <w:rPr>
          <w:rStyle w:val="a8"/>
          <w:bCs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</w:t>
      </w:r>
      <w:r w:rsidRPr="00DB0FD2">
        <w:rPr>
          <w:b/>
          <w:sz w:val="28"/>
          <w:szCs w:val="28"/>
        </w:rPr>
        <w:t>" -</w:t>
      </w:r>
      <w:r>
        <w:rPr>
          <w:sz w:val="28"/>
          <w:szCs w:val="28"/>
        </w:rPr>
        <w:t xml:space="preserve"> подарок, полученный лицом, замещающим муниципальную должность и должности муниципальной службы, руководителем муниципального учреждения от физических (юридических) лиц, которые осуществляют дарение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 одаряемого или исполнения им служебных (должностных) обязанностей</w:t>
      </w:r>
      <w:proofErr w:type="gramEnd"/>
      <w:r>
        <w:rPr>
          <w:sz w:val="28"/>
          <w:szCs w:val="28"/>
        </w:rPr>
        <w:t xml:space="preserve"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</w:t>
      </w:r>
      <w:r>
        <w:rPr>
          <w:sz w:val="28"/>
          <w:szCs w:val="28"/>
        </w:rPr>
        <w:lastRenderedPageBreak/>
        <w:t>(должностных) обязанностей, цветов и ценных подарков, которые вручены в качестве поощрения (награды);</w:t>
      </w:r>
    </w:p>
    <w:p w:rsidR="00E02F96" w:rsidRDefault="00E02F96" w:rsidP="00E02F96">
      <w:pPr>
        <w:jc w:val="both"/>
        <w:rPr>
          <w:sz w:val="28"/>
          <w:szCs w:val="28"/>
        </w:rPr>
      </w:pPr>
      <w:r w:rsidRPr="00DB0FD2">
        <w:rPr>
          <w:rStyle w:val="a8"/>
          <w:bCs/>
          <w:sz w:val="28"/>
          <w:szCs w:val="28"/>
        </w:rPr>
        <w:t xml:space="preserve">"получение подарка в связи с </w:t>
      </w:r>
      <w:r>
        <w:rPr>
          <w:sz w:val="28"/>
          <w:szCs w:val="28"/>
        </w:rPr>
        <w:t>дарением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бязанностей» - получение лицом, замещающим муниципальную должность и должности муниципальной службы, руководителем муниципального учреждения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протокольными мероприятиями, служебными командировками и другими официальными мероприятиями, участие которых связано с исполнением служебных (должностных)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02F96" w:rsidRDefault="00E02F96" w:rsidP="00E02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03"/>
      <w:proofErr w:type="gramStart"/>
      <w:r>
        <w:rPr>
          <w:sz w:val="28"/>
          <w:szCs w:val="28"/>
        </w:rPr>
        <w:t>3.</w:t>
      </w:r>
      <w:bookmarkStart w:id="4" w:name="sub_4"/>
      <w:bookmarkEnd w:id="3"/>
      <w:r w:rsidRPr="007103C8">
        <w:rPr>
          <w:sz w:val="28"/>
          <w:szCs w:val="28"/>
        </w:rPr>
        <w:t>Лица, замещающие муниципальные должности и должности му</w:t>
      </w:r>
      <w:r>
        <w:rPr>
          <w:sz w:val="28"/>
          <w:szCs w:val="28"/>
        </w:rPr>
        <w:t>ниципальной службы, руководители</w:t>
      </w:r>
      <w:r w:rsidRPr="007103C8">
        <w:rPr>
          <w:sz w:val="28"/>
          <w:szCs w:val="28"/>
        </w:rPr>
        <w:t xml:space="preserve"> муниципального учреждения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обязанностей.".</w:t>
      </w:r>
      <w:proofErr w:type="gramEnd"/>
    </w:p>
    <w:p w:rsidR="00E02F96" w:rsidRDefault="00E02F96" w:rsidP="00E02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306387">
        <w:rPr>
          <w:sz w:val="28"/>
          <w:szCs w:val="28"/>
        </w:rPr>
        <w:t>Лица, замещающие муниципальные должности и должности муниципальной службы, руководител</w:t>
      </w:r>
      <w:r>
        <w:rPr>
          <w:sz w:val="28"/>
          <w:szCs w:val="28"/>
        </w:rPr>
        <w:t>и</w:t>
      </w:r>
      <w:r w:rsidRPr="00306387">
        <w:rPr>
          <w:sz w:val="28"/>
          <w:szCs w:val="28"/>
        </w:rPr>
        <w:t xml:space="preserve"> муниципальных учреждений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</w:r>
      <w:r>
        <w:rPr>
          <w:sz w:val="28"/>
          <w:szCs w:val="28"/>
        </w:rPr>
        <w:t>администрацию  МО «Сасыкольский  сельсовет»</w:t>
      </w:r>
      <w:r w:rsidRPr="00306387">
        <w:rPr>
          <w:sz w:val="28"/>
          <w:szCs w:val="28"/>
        </w:rPr>
        <w:t>, в которых указанные лица проходят муниципальную службу или осуществляют трудовую деятельности</w:t>
      </w:r>
      <w:proofErr w:type="gramEnd"/>
      <w:r w:rsidRPr="00306387">
        <w:rPr>
          <w:sz w:val="28"/>
          <w:szCs w:val="28"/>
        </w:rPr>
        <w:t xml:space="preserve">, или, по </w:t>
      </w:r>
      <w:proofErr w:type="gramStart"/>
      <w:r w:rsidRPr="00306387">
        <w:rPr>
          <w:sz w:val="28"/>
          <w:szCs w:val="28"/>
        </w:rPr>
        <w:t>отношению</w:t>
      </w:r>
      <w:proofErr w:type="gramEnd"/>
      <w:r w:rsidRPr="00306387">
        <w:rPr>
          <w:sz w:val="28"/>
          <w:szCs w:val="28"/>
        </w:rPr>
        <w:t xml:space="preserve"> к которым администрация </w:t>
      </w:r>
      <w:r>
        <w:rPr>
          <w:sz w:val="28"/>
          <w:szCs w:val="28"/>
        </w:rPr>
        <w:t xml:space="preserve">МО «Сасыкольский  сельсовет» </w:t>
      </w:r>
      <w:r w:rsidRPr="00306387">
        <w:rPr>
          <w:sz w:val="28"/>
          <w:szCs w:val="28"/>
        </w:rPr>
        <w:t>выступает в качестве работодателя.</w:t>
      </w:r>
    </w:p>
    <w:bookmarkEnd w:id="4"/>
    <w:p w:rsidR="00E02F96" w:rsidRDefault="00E02F96" w:rsidP="00E02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5.У</w:t>
      </w:r>
      <w:r w:rsidRPr="00306387">
        <w:rPr>
          <w:sz w:val="28"/>
          <w:szCs w:val="28"/>
        </w:rPr>
        <w:t xml:space="preserve">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 - уведомление), составленное согласно приложению 1 к Положению, представляется не позднее 3 рабочих дней со дня получения подарка в </w:t>
      </w:r>
      <w:r>
        <w:rPr>
          <w:sz w:val="28"/>
          <w:szCs w:val="28"/>
        </w:rPr>
        <w:t xml:space="preserve">администрацию МО «Сасыкольский  сельсовет» (должностному лицу)  </w:t>
      </w:r>
      <w:r w:rsidRPr="00306387">
        <w:rPr>
          <w:sz w:val="28"/>
          <w:szCs w:val="28"/>
        </w:rPr>
        <w:t xml:space="preserve"> в которых лицо, замещающее муниципальную должность и должности муниципальной службы</w:t>
      </w:r>
      <w:proofErr w:type="gramEnd"/>
      <w:r w:rsidRPr="00306387">
        <w:rPr>
          <w:sz w:val="28"/>
          <w:szCs w:val="28"/>
        </w:rPr>
        <w:t xml:space="preserve">, руководителя муниципальных учреждений проходят муниципальную службу или осуществляют трудовую деятельность, или, по отношению к которым администрация </w:t>
      </w:r>
      <w:r>
        <w:rPr>
          <w:sz w:val="28"/>
          <w:szCs w:val="28"/>
        </w:rPr>
        <w:t xml:space="preserve">МО «Сасыкольский  сельсовет» </w:t>
      </w:r>
      <w:r w:rsidRPr="00306387">
        <w:rPr>
          <w:sz w:val="28"/>
          <w:szCs w:val="28"/>
        </w:rPr>
        <w:t>в качестве работодателя</w:t>
      </w:r>
      <w:r>
        <w:rPr>
          <w:sz w:val="28"/>
          <w:szCs w:val="28"/>
        </w:rPr>
        <w:t>.</w:t>
      </w:r>
    </w:p>
    <w:p w:rsidR="00E02F96" w:rsidRDefault="00E02F96" w:rsidP="00E02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87">
        <w:rPr>
          <w:sz w:val="28"/>
          <w:szCs w:val="28"/>
        </w:rPr>
        <w:lastRenderedPageBreak/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02F96" w:rsidRDefault="00E02F96" w:rsidP="00E02F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Par0"/>
      <w:bookmarkEnd w:id="5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02F96" w:rsidRDefault="00E02F96" w:rsidP="00E02F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5" w:history="1">
        <w:r w:rsidRPr="00FC2A5A">
          <w:rPr>
            <w:sz w:val="28"/>
            <w:szCs w:val="28"/>
          </w:rPr>
          <w:t>абзацах первом</w:t>
        </w:r>
      </w:hyperlink>
      <w:r w:rsidRPr="00FC2A5A">
        <w:rPr>
          <w:sz w:val="28"/>
          <w:szCs w:val="28"/>
        </w:rPr>
        <w:t xml:space="preserve"> и </w:t>
      </w:r>
      <w:hyperlink w:anchor="Par0" w:history="1">
        <w:r w:rsidRPr="00FC2A5A">
          <w:rPr>
            <w:sz w:val="28"/>
            <w:szCs w:val="28"/>
          </w:rPr>
          <w:t>втором</w:t>
        </w:r>
      </w:hyperlink>
      <w:r w:rsidRPr="00FC2A5A">
        <w:rPr>
          <w:sz w:val="28"/>
          <w:szCs w:val="28"/>
        </w:rPr>
        <w:t xml:space="preserve"> настоящего пункта, по причине, не зависящей от</w:t>
      </w:r>
      <w:r>
        <w:rPr>
          <w:sz w:val="28"/>
          <w:szCs w:val="28"/>
        </w:rPr>
        <w:t xml:space="preserve">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E02F96" w:rsidRDefault="00E02F96" w:rsidP="00E02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МО «Сасыкольский  сельсовет», или соответствующий коллегиальный орган, образованный в соответствии с законодательством о бухгалтерском учете (далее - комиссия или коллегиальный орган).</w:t>
      </w:r>
    </w:p>
    <w:p w:rsidR="00E02F96" w:rsidRDefault="00E02F96" w:rsidP="00E02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Pr="00463D5C">
        <w:rPr>
          <w:sz w:val="28"/>
          <w:szCs w:val="28"/>
        </w:rPr>
        <w:t>Подарок, стоимость которого подтверждается документами и превышает 3 тысячи рублей либо, стоимость которого получившим его муниципальному служащему, руководителю муниципального учреждения неизвестн</w:t>
      </w:r>
      <w:r>
        <w:rPr>
          <w:sz w:val="28"/>
          <w:szCs w:val="28"/>
        </w:rPr>
        <w:t>а, сдается ответственному</w:t>
      </w:r>
      <w:r w:rsidRPr="00463D5C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уполномоченному лицу,</w:t>
      </w:r>
      <w:r w:rsidRPr="00463D5C">
        <w:rPr>
          <w:sz w:val="28"/>
          <w:szCs w:val="28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</w:t>
      </w:r>
      <w:r>
        <w:rPr>
          <w:sz w:val="28"/>
          <w:szCs w:val="28"/>
        </w:rPr>
        <w:t>уведомлений о получении подарков (</w:t>
      </w:r>
      <w:r w:rsidRPr="00463D5C">
        <w:rPr>
          <w:sz w:val="28"/>
          <w:szCs w:val="28"/>
        </w:rPr>
        <w:t>приложение 3 к положению).".</w:t>
      </w:r>
      <w:proofErr w:type="gramEnd"/>
    </w:p>
    <w:p w:rsidR="00E02F96" w:rsidRDefault="00E02F96" w:rsidP="00E02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8.Подарок, полученный лицом, замещающим муниципальную должность и должность муниципальной службы, руководителем муниципального учреждения, независимо от его стоимости, подлежит передаче на хранение в порядке, предусмотренном </w:t>
      </w:r>
      <w:hyperlink r:id="rId6" w:anchor="sub_7" w:history="1">
        <w:r w:rsidRPr="00662B5D">
          <w:rPr>
            <w:rStyle w:val="a9"/>
            <w:b w:val="0"/>
            <w:color w:val="auto"/>
            <w:sz w:val="28"/>
            <w:szCs w:val="28"/>
          </w:rPr>
          <w:t>пунктом 7</w:t>
        </w:r>
      </w:hyperlink>
      <w:r>
        <w:rPr>
          <w:rStyle w:val="a9"/>
          <w:b w:val="0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:rsidR="00E02F96" w:rsidRDefault="00E02F96" w:rsidP="00E02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02F96" w:rsidRDefault="00E02F96" w:rsidP="00E02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10.В целях принятия к бухгалтерскому учету подарка в порядке, установленном действующим законодательством, настоящим Положением,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E02F96" w:rsidRDefault="00E02F96" w:rsidP="00E02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11.Уполномоченное должностное лицо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администрации МО «Сасыкольский  сельсовет» </w:t>
      </w:r>
    </w:p>
    <w:p w:rsidR="00E02F96" w:rsidRDefault="00E02F96" w:rsidP="00E02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12.Лицо, замещающее муниципальную должность и должность муниципальной службы, руководитель муниципального учреждения, сдавшие </w:t>
      </w:r>
      <w:r>
        <w:rPr>
          <w:sz w:val="28"/>
          <w:szCs w:val="28"/>
        </w:rPr>
        <w:lastRenderedPageBreak/>
        <w:t>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02F96" w:rsidRDefault="00E02F96" w:rsidP="00E02F9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13.Уполномоченное структурное подразделение в течение 3 месяцев со дня поступления заявления, указанного в </w:t>
      </w:r>
      <w:hyperlink r:id="rId7" w:anchor="sub_12" w:history="1">
        <w:r w:rsidRPr="00662B5D">
          <w:rPr>
            <w:rStyle w:val="a9"/>
            <w:b w:val="0"/>
            <w:color w:val="auto"/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02F96" w:rsidRDefault="00E02F96" w:rsidP="00E02F96">
      <w:pPr>
        <w:ind w:firstLine="720"/>
        <w:jc w:val="both"/>
        <w:rPr>
          <w:sz w:val="28"/>
          <w:szCs w:val="28"/>
        </w:rPr>
      </w:pPr>
      <w:bookmarkStart w:id="6" w:name="sub_14"/>
      <w:r>
        <w:rPr>
          <w:sz w:val="28"/>
          <w:szCs w:val="28"/>
        </w:rPr>
        <w:t xml:space="preserve">14.Подарок, в отношении которого не поступило заявление, указанное в </w:t>
      </w:r>
      <w:hyperlink r:id="rId8" w:anchor="sub_12" w:history="1">
        <w:r w:rsidRPr="00662B5D">
          <w:rPr>
            <w:rStyle w:val="a9"/>
            <w:b w:val="0"/>
            <w:color w:val="auto"/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 Положения, может использоваться администрацией МО «Сасыкольский  сельсовет» с учетом заключения комиссии или коллегиального органа о целесообразности использования подарка для обеспечения деятельности администрации МО «Сасыкольский  сельсовет».</w:t>
      </w:r>
    </w:p>
    <w:bookmarkEnd w:id="6"/>
    <w:p w:rsidR="00E02F96" w:rsidRDefault="00E02F96" w:rsidP="00E02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15.В случае нецелесообразности использования подарка главой МО «Сасыкольский  сельсовет» принимается решение о реализации подарка и проведении оценки его стоимости для реализации (выкупа), осуществляемой уполномоченными органом посредством проведения торгов в порядке, предусмотренном действующим законодательством.</w:t>
      </w:r>
    </w:p>
    <w:p w:rsidR="00E02F96" w:rsidRDefault="00E02F96" w:rsidP="00E02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16.Оценка стоимости подарка для реализации (выкупа), предусмотренная </w:t>
      </w:r>
      <w:hyperlink r:id="rId9" w:anchor="sub_13" w:history="1">
        <w:r w:rsidRPr="00662B5D">
          <w:rPr>
            <w:rStyle w:val="a9"/>
            <w:b w:val="0"/>
            <w:color w:val="auto"/>
            <w:sz w:val="28"/>
            <w:szCs w:val="28"/>
          </w:rPr>
          <w:t>пунктами 13</w:t>
        </w:r>
      </w:hyperlink>
      <w:r>
        <w:rPr>
          <w:rStyle w:val="a9"/>
          <w:b w:val="0"/>
          <w:color w:val="auto"/>
          <w:sz w:val="28"/>
          <w:szCs w:val="28"/>
        </w:rPr>
        <w:t xml:space="preserve"> </w:t>
      </w:r>
      <w:r w:rsidRPr="00662B5D">
        <w:rPr>
          <w:sz w:val="28"/>
          <w:szCs w:val="28"/>
        </w:rPr>
        <w:t xml:space="preserve">и </w:t>
      </w:r>
      <w:hyperlink r:id="rId10" w:anchor="sub_15" w:history="1">
        <w:r w:rsidRPr="00662B5D">
          <w:rPr>
            <w:rStyle w:val="a9"/>
            <w:b w:val="0"/>
            <w:color w:val="auto"/>
            <w:sz w:val="28"/>
            <w:szCs w:val="28"/>
          </w:rPr>
          <w:t>15</w:t>
        </w:r>
      </w:hyperlink>
      <w:r>
        <w:rPr>
          <w:rStyle w:val="a9"/>
          <w:b w:val="0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02F96" w:rsidRDefault="00E02F96" w:rsidP="00E02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17.В случае, если подарок не выкуплен или не реализован, главой  администрации МО «Сасыкольский  сельсовет»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02F96" w:rsidRDefault="00E02F96" w:rsidP="00E02F96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18.Средства, вырученные от реализации (выкупа) подарка, зачисляются в доход местного бюджета в порядке, установленном </w:t>
      </w:r>
      <w:hyperlink r:id="rId11" w:history="1">
        <w:r w:rsidRPr="00662B5D">
          <w:rPr>
            <w:rStyle w:val="a9"/>
            <w:b w:val="0"/>
            <w:color w:val="auto"/>
            <w:sz w:val="28"/>
            <w:szCs w:val="28"/>
          </w:rPr>
          <w:t>бюджетным законодательством</w:t>
        </w:r>
      </w:hyperlink>
      <w:r>
        <w:rPr>
          <w:rStyle w:val="a9"/>
          <w:b w:val="0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center"/>
        <w:rPr>
          <w:sz w:val="28"/>
          <w:szCs w:val="28"/>
        </w:rPr>
      </w:pPr>
    </w:p>
    <w:p w:rsidR="00E02F96" w:rsidRDefault="00E02F96" w:rsidP="00E02F96">
      <w:pPr>
        <w:jc w:val="center"/>
        <w:rPr>
          <w:sz w:val="28"/>
          <w:szCs w:val="28"/>
        </w:rPr>
      </w:pPr>
    </w:p>
    <w:p w:rsidR="00E02F96" w:rsidRDefault="00E02F96" w:rsidP="00E02F96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670"/>
      </w:tblGrid>
      <w:tr w:rsidR="00E02F96" w:rsidTr="00663386">
        <w:tc>
          <w:tcPr>
            <w:tcW w:w="4503" w:type="dxa"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02F96" w:rsidRDefault="00E02F96" w:rsidP="00663386">
            <w:pPr>
              <w:rPr>
                <w:rStyle w:val="a8"/>
                <w:b w:val="0"/>
                <w:bCs/>
                <w:sz w:val="28"/>
                <w:szCs w:val="28"/>
              </w:rPr>
            </w:pPr>
            <w:bookmarkStart w:id="7" w:name="sub_1010"/>
            <w:r>
              <w:rPr>
                <w:rStyle w:val="a8"/>
                <w:bCs/>
                <w:sz w:val="28"/>
                <w:szCs w:val="28"/>
              </w:rPr>
              <w:t xml:space="preserve">Приложение №1 </w:t>
            </w:r>
            <w:bookmarkEnd w:id="7"/>
            <w:r>
              <w:rPr>
                <w:rStyle w:val="a8"/>
                <w:bCs/>
                <w:sz w:val="28"/>
                <w:szCs w:val="28"/>
              </w:rPr>
              <w:t xml:space="preserve">к </w:t>
            </w:r>
            <w:hyperlink r:id="rId12" w:anchor="sub_1000" w:history="1">
              <w:r w:rsidRPr="00662B5D">
                <w:rPr>
                  <w:rStyle w:val="a9"/>
                  <w:b w:val="0"/>
                  <w:color w:val="auto"/>
                  <w:sz w:val="28"/>
                  <w:szCs w:val="28"/>
                </w:rPr>
                <w:t>Положению</w:t>
              </w:r>
            </w:hyperlink>
          </w:p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02F96" w:rsidTr="00663386">
        <w:tc>
          <w:tcPr>
            <w:tcW w:w="4503" w:type="dxa"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2F96" w:rsidRDefault="00E02F96" w:rsidP="00E02F96">
      <w:pPr>
        <w:rPr>
          <w:rFonts w:ascii="Arial" w:hAnsi="Arial" w:cs="Arial"/>
          <w:vanish/>
          <w:sz w:val="26"/>
          <w:szCs w:val="26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38"/>
        <w:gridCol w:w="5877"/>
      </w:tblGrid>
      <w:tr w:rsidR="00E02F96" w:rsidTr="00663386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о получении подарка</w:t>
            </w:r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</w:t>
            </w:r>
          </w:p>
          <w:p w:rsidR="00E02F96" w:rsidRDefault="00E02F96" w:rsidP="0066338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уполномоченного структурного подразделения)</w:t>
            </w:r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</w:t>
            </w:r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E02F96" w:rsidRDefault="00E02F96" w:rsidP="0066338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(ф.и.о., занимаемая должность)</w:t>
            </w:r>
          </w:p>
        </w:tc>
      </w:tr>
    </w:tbl>
    <w:p w:rsidR="00E02F96" w:rsidRDefault="00E02F96" w:rsidP="00E02F9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140"/>
        <w:gridCol w:w="13"/>
        <w:gridCol w:w="2087"/>
        <w:gridCol w:w="1195"/>
        <w:gridCol w:w="1665"/>
        <w:gridCol w:w="220"/>
        <w:gridCol w:w="2240"/>
        <w:gridCol w:w="47"/>
        <w:gridCol w:w="93"/>
      </w:tblGrid>
      <w:tr w:rsidR="00E02F96" w:rsidTr="00663386">
        <w:trPr>
          <w:gridAfter w:val="2"/>
          <w:wAfter w:w="140" w:type="dxa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2F96" w:rsidRDefault="00E02F96" w:rsidP="00663386">
            <w:pPr>
              <w:pStyle w:val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Уведомление о получении подарка от "___"_________ 20__г. </w:t>
            </w:r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Извещаю о получении ___________________________________________</w:t>
            </w:r>
          </w:p>
        </w:tc>
      </w:tr>
      <w:tr w:rsidR="00E02F96" w:rsidTr="00663386">
        <w:trPr>
          <w:gridAfter w:val="2"/>
          <w:wAfter w:w="140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02F96" w:rsidRDefault="00E02F96" w:rsidP="0066338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получения)</w:t>
            </w:r>
          </w:p>
        </w:tc>
      </w:tr>
      <w:tr w:rsidR="00E02F96" w:rsidTr="00663386">
        <w:trPr>
          <w:gridAfter w:val="2"/>
          <w:wAfter w:w="140" w:type="dxa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подарка 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</w:t>
            </w:r>
          </w:p>
        </w:tc>
      </w:tr>
      <w:tr w:rsidR="00E02F96" w:rsidTr="00663386">
        <w:trPr>
          <w:gridAfter w:val="2"/>
          <w:wAfter w:w="140" w:type="dxa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протокольного мероприятия, служебной командировки,</w:t>
            </w:r>
            <w:proofErr w:type="gramEnd"/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другого официального мероприятия, место и дата проведения)</w:t>
            </w:r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F96" w:rsidTr="00663386">
        <w:trPr>
          <w:gridAfter w:val="2"/>
          <w:wAfter w:w="140" w:type="dxa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F96" w:rsidTr="00663386">
        <w:trPr>
          <w:gridAfter w:val="1"/>
          <w:wAfter w:w="93" w:type="dxa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r:id="rId13" w:anchor="sub_111" w:history="1">
              <w:r>
                <w:rPr>
                  <w:rStyle w:val="a9"/>
                  <w:sz w:val="28"/>
                  <w:szCs w:val="28"/>
                </w:rPr>
                <w:t>*</w:t>
              </w:r>
            </w:hyperlink>
          </w:p>
        </w:tc>
      </w:tr>
      <w:tr w:rsidR="00E02F96" w:rsidTr="00663386"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 ________________________________________ на _____ листах</w:t>
            </w:r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F96" w:rsidTr="00663386">
        <w:trPr>
          <w:gridAfter w:val="2"/>
          <w:wAfter w:w="140" w:type="dxa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2F96" w:rsidRDefault="00E02F96" w:rsidP="006633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представившее</w:t>
            </w:r>
          </w:p>
          <w:p w:rsidR="00E02F96" w:rsidRDefault="00E02F96" w:rsidP="006633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__" ____ 20__ г.</w:t>
            </w:r>
          </w:p>
        </w:tc>
      </w:tr>
      <w:tr w:rsidR="00E02F96" w:rsidTr="00663386">
        <w:trPr>
          <w:gridAfter w:val="2"/>
          <w:wAfter w:w="140" w:type="dxa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F96" w:rsidTr="00663386">
        <w:trPr>
          <w:gridAfter w:val="2"/>
          <w:wAfter w:w="140" w:type="dxa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принявшее</w:t>
            </w:r>
          </w:p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__" ____ 20__ г.</w:t>
            </w:r>
          </w:p>
        </w:tc>
      </w:tr>
      <w:tr w:rsidR="00E02F96" w:rsidTr="00663386">
        <w:trPr>
          <w:gridAfter w:val="2"/>
          <w:wAfter w:w="140" w:type="dxa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02F96" w:rsidRDefault="00E02F96" w:rsidP="006633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______________</w:t>
      </w:r>
    </w:p>
    <w:p w:rsidR="00E02F96" w:rsidRDefault="00E02F96" w:rsidP="00E02F96">
      <w:pPr>
        <w:jc w:val="both"/>
        <w:rPr>
          <w:sz w:val="28"/>
          <w:szCs w:val="28"/>
        </w:rPr>
      </w:pPr>
      <w:r>
        <w:rPr>
          <w:sz w:val="28"/>
          <w:szCs w:val="28"/>
        </w:rPr>
        <w:t>"_____" ___________ 20____ г.</w:t>
      </w:r>
    </w:p>
    <w:p w:rsidR="00E02F96" w:rsidRDefault="00E02F96" w:rsidP="00E02F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  <w:bookmarkStart w:id="8" w:name="sub_111"/>
      <w:r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E02F96" w:rsidRDefault="00E02F96" w:rsidP="00E02F96">
      <w:pPr>
        <w:jc w:val="right"/>
        <w:rPr>
          <w:rStyle w:val="a8"/>
          <w:b w:val="0"/>
          <w:bCs/>
          <w:sz w:val="28"/>
          <w:szCs w:val="28"/>
        </w:rPr>
      </w:pPr>
      <w:bookmarkStart w:id="9" w:name="sub_26"/>
      <w:bookmarkEnd w:id="8"/>
    </w:p>
    <w:p w:rsidR="00E02F96" w:rsidRDefault="00E02F96" w:rsidP="00E02F96">
      <w:pPr>
        <w:jc w:val="right"/>
        <w:rPr>
          <w:rStyle w:val="a8"/>
          <w:b w:val="0"/>
          <w:bCs/>
          <w:sz w:val="28"/>
          <w:szCs w:val="28"/>
        </w:rPr>
      </w:pPr>
    </w:p>
    <w:p w:rsidR="00E02F96" w:rsidRDefault="00E02F96" w:rsidP="00E02F96">
      <w:pPr>
        <w:tabs>
          <w:tab w:val="left" w:pos="2010"/>
        </w:tabs>
        <w:rPr>
          <w:rStyle w:val="a8"/>
          <w:b w:val="0"/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tab/>
      </w:r>
    </w:p>
    <w:p w:rsidR="00E02F96" w:rsidRDefault="00E02F96" w:rsidP="00E02F96">
      <w:pPr>
        <w:jc w:val="right"/>
        <w:rPr>
          <w:rStyle w:val="a8"/>
          <w:b w:val="0"/>
          <w:bCs/>
          <w:sz w:val="28"/>
        </w:rPr>
      </w:pPr>
      <w:r>
        <w:rPr>
          <w:rStyle w:val="a8"/>
          <w:bCs/>
          <w:sz w:val="28"/>
          <w:szCs w:val="28"/>
        </w:rPr>
        <w:t xml:space="preserve">Приложение №2 к </w:t>
      </w:r>
      <w:hyperlink r:id="rId14" w:anchor="sub_1000" w:history="1">
        <w:r w:rsidRPr="00662B5D">
          <w:rPr>
            <w:rStyle w:val="a9"/>
            <w:b w:val="0"/>
            <w:color w:val="auto"/>
            <w:sz w:val="28"/>
            <w:szCs w:val="28"/>
          </w:rPr>
          <w:t>Положению</w:t>
        </w:r>
      </w:hyperlink>
    </w:p>
    <w:p w:rsidR="00E02F96" w:rsidRDefault="00E02F96" w:rsidP="00E02F96">
      <w:pPr>
        <w:pStyle w:val="1"/>
        <w:jc w:val="both"/>
        <w:rPr>
          <w:bCs/>
        </w:rPr>
      </w:pPr>
    </w:p>
    <w:p w:rsidR="00E02F96" w:rsidRDefault="00E02F96" w:rsidP="00E02F96">
      <w:pPr>
        <w:rPr>
          <w:sz w:val="28"/>
          <w:szCs w:val="28"/>
        </w:rPr>
      </w:pPr>
    </w:p>
    <w:p w:rsidR="00E02F96" w:rsidRDefault="00E02F96" w:rsidP="00E02F96">
      <w:pPr>
        <w:rPr>
          <w:sz w:val="28"/>
          <w:szCs w:val="28"/>
        </w:rPr>
      </w:pPr>
    </w:p>
    <w:p w:rsidR="00E02F96" w:rsidRDefault="00E02F96" w:rsidP="00E02F96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Акт</w:t>
      </w:r>
      <w:r>
        <w:rPr>
          <w:rFonts w:ascii="Times New Roman" w:hAnsi="Times New Roman"/>
          <w:szCs w:val="28"/>
        </w:rPr>
        <w:br/>
        <w:t>приема-передачи подарк</w:t>
      </w:r>
      <w:proofErr w:type="gramStart"/>
      <w:r>
        <w:rPr>
          <w:rFonts w:ascii="Times New Roman" w:hAnsi="Times New Roman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Cs w:val="28"/>
        </w:rPr>
        <w:t>ов</w:t>
      </w:r>
      <w:proofErr w:type="spellEnd"/>
      <w:r>
        <w:rPr>
          <w:rFonts w:ascii="Times New Roman" w:hAnsi="Times New Roman"/>
          <w:szCs w:val="28"/>
        </w:rPr>
        <w:t>), полученного в связи с протокольными мероприятиями, служебными командировками и другими официальными мероприятиями</w:t>
      </w:r>
    </w:p>
    <w:p w:rsidR="00E02F96" w:rsidRDefault="00E02F96" w:rsidP="00E02F96">
      <w:pPr>
        <w:ind w:firstLine="720"/>
        <w:jc w:val="both"/>
        <w:rPr>
          <w:sz w:val="28"/>
          <w:szCs w:val="28"/>
        </w:rPr>
      </w:pPr>
    </w:p>
    <w:p w:rsidR="00E02F96" w:rsidRDefault="00E02F96" w:rsidP="00E02F96">
      <w:pPr>
        <w:ind w:firstLine="720"/>
        <w:jc w:val="both"/>
        <w:rPr>
          <w:sz w:val="28"/>
          <w:szCs w:val="28"/>
        </w:rPr>
      </w:pPr>
    </w:p>
    <w:p w:rsidR="00E02F96" w:rsidRDefault="00E02F96" w:rsidP="00E02F9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 20__ г.                                            </w:t>
      </w: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ind w:firstLine="720"/>
        <w:jc w:val="both"/>
        <w:rPr>
          <w:sz w:val="28"/>
          <w:szCs w:val="28"/>
        </w:rPr>
      </w:pPr>
    </w:p>
    <w:p w:rsidR="00E02F96" w:rsidRDefault="00E02F96" w:rsidP="00E02F96">
      <w:pPr>
        <w:ind w:firstLine="720"/>
        <w:jc w:val="both"/>
        <w:rPr>
          <w:sz w:val="28"/>
          <w:szCs w:val="28"/>
        </w:rPr>
      </w:pPr>
    </w:p>
    <w:p w:rsidR="00E02F96" w:rsidRDefault="00E02F96" w:rsidP="00E02F9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02F96" w:rsidRDefault="00E02F96" w:rsidP="00E02F96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наименование должности, наименование  структурного подразделения)</w:t>
      </w:r>
    </w:p>
    <w:p w:rsidR="00E02F96" w:rsidRDefault="00E02F96" w:rsidP="00E02F9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передает, а ответственное  лицо уполномоченного органа по противодействию коррупции  ____________________________________________________________</w:t>
      </w:r>
    </w:p>
    <w:p w:rsidR="00E02F96" w:rsidRDefault="00E02F96" w:rsidP="00E02F96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ответственного лица, наименование замещаемой должности муниципальной службы)</w:t>
      </w:r>
    </w:p>
    <w:p w:rsidR="00E02F96" w:rsidRDefault="00E02F96" w:rsidP="00E02F9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на сохранность подарок, адресованный____________________________</w:t>
      </w:r>
    </w:p>
    <w:p w:rsidR="00E02F96" w:rsidRDefault="00E02F96" w:rsidP="00E02F96">
      <w:pPr>
        <w:jc w:val="both"/>
        <w:rPr>
          <w:sz w:val="28"/>
          <w:szCs w:val="28"/>
        </w:rPr>
      </w:pPr>
    </w:p>
    <w:p w:rsidR="00E02F96" w:rsidRDefault="00E02F96" w:rsidP="00E02F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E02F96" w:rsidRDefault="00E02F96" w:rsidP="00E02F96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(Ф.И.О., занимаемая должность лица, которому адресован подарок)</w:t>
      </w:r>
    </w:p>
    <w:p w:rsidR="00E02F96" w:rsidRDefault="00E02F96" w:rsidP="00E02F9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Наименование__________________________________________________________</w:t>
      </w:r>
    </w:p>
    <w:p w:rsidR="00E02F96" w:rsidRDefault="00E02F96" w:rsidP="00E02F9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2F96" w:rsidRDefault="00E02F96" w:rsidP="00E02F9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подарка____________________________________________________________</w:t>
      </w:r>
    </w:p>
    <w:p w:rsidR="00E02F96" w:rsidRDefault="00E02F96" w:rsidP="00E02F96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(бытовая техника, предметы искусства и др.)</w:t>
      </w:r>
    </w:p>
    <w:p w:rsidR="00E02F96" w:rsidRDefault="00E02F96" w:rsidP="00E02F96">
      <w:pPr>
        <w:ind w:firstLine="720"/>
        <w:jc w:val="both"/>
        <w:rPr>
          <w:sz w:val="28"/>
          <w:szCs w:val="28"/>
        </w:rPr>
      </w:pPr>
    </w:p>
    <w:p w:rsidR="00E02F96" w:rsidRDefault="00E02F96" w:rsidP="00E02F9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2F96" w:rsidRDefault="00E02F96" w:rsidP="00E02F9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Сдал:       __________________________               </w:t>
      </w:r>
    </w:p>
    <w:p w:rsidR="00E02F96" w:rsidRDefault="00E02F96" w:rsidP="00E02F96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(Ф.И.О., подпись)                                                                                                          </w:t>
      </w:r>
    </w:p>
    <w:p w:rsidR="00E02F96" w:rsidRDefault="00E02F96" w:rsidP="00E02F9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2F96" w:rsidRDefault="00E02F96" w:rsidP="00E02F9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2F96" w:rsidRDefault="00E02F96" w:rsidP="00E02F9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Принял:  ___________________________</w:t>
      </w:r>
    </w:p>
    <w:p w:rsidR="00E02F96" w:rsidRDefault="00E02F96" w:rsidP="00E02F96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E02F96" w:rsidRDefault="00E02F96" w:rsidP="00E02F96">
      <w:pPr>
        <w:rPr>
          <w:sz w:val="28"/>
          <w:szCs w:val="28"/>
        </w:rPr>
        <w:sectPr w:rsidR="00E02F96" w:rsidSect="00FF7D6E">
          <w:pgSz w:w="11900" w:h="16800"/>
          <w:pgMar w:top="851" w:right="800" w:bottom="1276" w:left="1100" w:header="720" w:footer="720" w:gutter="0"/>
          <w:cols w:space="720"/>
        </w:sectPr>
      </w:pPr>
    </w:p>
    <w:p w:rsidR="00E02F96" w:rsidRDefault="00E02F96" w:rsidP="00E02F96">
      <w:pPr>
        <w:ind w:firstLine="720"/>
        <w:jc w:val="right"/>
        <w:rPr>
          <w:rStyle w:val="a8"/>
          <w:bCs/>
          <w:sz w:val="28"/>
          <w:szCs w:val="28"/>
        </w:rPr>
      </w:pPr>
      <w:bookmarkStart w:id="10" w:name="sub_24"/>
      <w:r>
        <w:rPr>
          <w:rStyle w:val="a8"/>
          <w:bCs/>
          <w:sz w:val="28"/>
          <w:szCs w:val="28"/>
        </w:rPr>
        <w:lastRenderedPageBreak/>
        <w:t>Приложение №3</w:t>
      </w:r>
    </w:p>
    <w:p w:rsidR="00E02F96" w:rsidRDefault="00E02F96" w:rsidP="00E02F96">
      <w:pPr>
        <w:tabs>
          <w:tab w:val="left" w:pos="7938"/>
        </w:tabs>
        <w:ind w:firstLine="720"/>
        <w:jc w:val="right"/>
        <w:rPr>
          <w:b/>
          <w:sz w:val="28"/>
          <w:szCs w:val="28"/>
        </w:rPr>
      </w:pPr>
      <w:r>
        <w:rPr>
          <w:rStyle w:val="a8"/>
          <w:bCs/>
          <w:sz w:val="28"/>
          <w:szCs w:val="28"/>
        </w:rPr>
        <w:t xml:space="preserve">к  положению </w:t>
      </w:r>
    </w:p>
    <w:bookmarkEnd w:id="10"/>
    <w:p w:rsidR="00E02F96" w:rsidRDefault="00E02F96" w:rsidP="00E02F96">
      <w:pPr>
        <w:ind w:firstLine="720"/>
        <w:jc w:val="both"/>
        <w:rPr>
          <w:sz w:val="28"/>
          <w:szCs w:val="28"/>
        </w:rPr>
      </w:pPr>
    </w:p>
    <w:p w:rsidR="00E02F96" w:rsidRDefault="00E02F96" w:rsidP="00E02F96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Журнал </w:t>
      </w:r>
    </w:p>
    <w:p w:rsidR="00E02F96" w:rsidRDefault="00E02F96" w:rsidP="00E02F96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регистрации уведомлений о получении подарков</w:t>
      </w:r>
    </w:p>
    <w:p w:rsidR="00E02F96" w:rsidRDefault="00E02F96" w:rsidP="00E02F96">
      <w:pPr>
        <w:rPr>
          <w:rFonts w:ascii="Arial" w:hAnsi="Arial" w:cs="Arial"/>
          <w:sz w:val="26"/>
          <w:szCs w:val="26"/>
        </w:rPr>
      </w:pPr>
    </w:p>
    <w:p w:rsidR="00E02F96" w:rsidRDefault="00E02F96" w:rsidP="00E02F96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710"/>
        <w:gridCol w:w="1134"/>
        <w:gridCol w:w="1134"/>
        <w:gridCol w:w="1560"/>
        <w:gridCol w:w="1134"/>
        <w:gridCol w:w="1134"/>
        <w:gridCol w:w="1277"/>
        <w:gridCol w:w="1134"/>
      </w:tblGrid>
      <w:tr w:rsidR="00E02F96" w:rsidTr="00663386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отчество, замещаемая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обязательства дарения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подарка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хранения**</w:t>
            </w:r>
          </w:p>
        </w:tc>
      </w:tr>
      <w:tr w:rsidR="00E02F96" w:rsidTr="0066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96" w:rsidRDefault="00E02F96" w:rsidP="006633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96" w:rsidRDefault="00E02F96" w:rsidP="006633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 </w:t>
            </w:r>
            <w:proofErr w:type="gramStart"/>
            <w:r>
              <w:rPr>
                <w:sz w:val="20"/>
                <w:szCs w:val="20"/>
              </w:rPr>
              <w:t>-в</w:t>
            </w:r>
            <w:proofErr w:type="gramEnd"/>
            <w:r>
              <w:rPr>
                <w:sz w:val="20"/>
                <w:szCs w:val="20"/>
              </w:rPr>
              <w:t>о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96" w:rsidRDefault="00E02F96" w:rsidP="00663386">
            <w:pPr>
              <w:rPr>
                <w:sz w:val="20"/>
                <w:szCs w:val="20"/>
              </w:rPr>
            </w:pPr>
          </w:p>
        </w:tc>
      </w:tr>
      <w:tr w:rsidR="00E02F96" w:rsidTr="00663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96" w:rsidRDefault="00E02F96" w:rsidP="00663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E02F96" w:rsidRDefault="00E02F96" w:rsidP="00E02F96">
      <w:pPr>
        <w:ind w:firstLine="720"/>
        <w:jc w:val="both"/>
        <w:rPr>
          <w:sz w:val="28"/>
          <w:szCs w:val="28"/>
        </w:rPr>
      </w:pPr>
    </w:p>
    <w:p w:rsidR="00E02F96" w:rsidRDefault="00E02F96" w:rsidP="00E02F96">
      <w:pPr>
        <w:ind w:firstLine="720"/>
        <w:jc w:val="both"/>
        <w:rPr>
          <w:sz w:val="28"/>
          <w:szCs w:val="28"/>
        </w:rPr>
      </w:pPr>
    </w:p>
    <w:p w:rsidR="00E02F96" w:rsidRDefault="00E02F96" w:rsidP="00E02F96">
      <w:pPr>
        <w:ind w:firstLine="720"/>
        <w:jc w:val="both"/>
        <w:rPr>
          <w:sz w:val="28"/>
          <w:szCs w:val="28"/>
        </w:rPr>
      </w:pPr>
    </w:p>
    <w:p w:rsidR="00E02F96" w:rsidRDefault="00E02F96" w:rsidP="00E02F96">
      <w:pPr>
        <w:ind w:firstLine="720"/>
        <w:jc w:val="both"/>
        <w:rPr>
          <w:sz w:val="28"/>
          <w:szCs w:val="28"/>
        </w:rPr>
      </w:pPr>
    </w:p>
    <w:p w:rsidR="00E02F96" w:rsidRDefault="00E02F96" w:rsidP="00E02F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*Графа 8 заполняется при наличии документов, подтверждающих стоимость подарка.</w:t>
      </w:r>
    </w:p>
    <w:p w:rsidR="00E02F96" w:rsidRDefault="00E02F96" w:rsidP="00E02F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** Графа 9 заполняется при принятии подарка на ответственное хранение.</w:t>
      </w:r>
      <w:bookmarkEnd w:id="9"/>
    </w:p>
    <w:p w:rsidR="00E02F96" w:rsidRDefault="00E02F96" w:rsidP="00E02F96">
      <w:pPr>
        <w:rPr>
          <w:rStyle w:val="a8"/>
          <w:b w:val="0"/>
          <w:bCs/>
          <w:sz w:val="28"/>
        </w:rPr>
      </w:pPr>
    </w:p>
    <w:p w:rsidR="006D2219" w:rsidRPr="006D2219" w:rsidRDefault="006D2219" w:rsidP="006D2219">
      <w:pPr>
        <w:rPr>
          <w:sz w:val="26"/>
          <w:szCs w:val="26"/>
        </w:rPr>
      </w:pPr>
    </w:p>
    <w:sectPr w:rsidR="006D2219" w:rsidRPr="006D2219" w:rsidSect="00E6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19"/>
    <w:rsid w:val="00034C17"/>
    <w:rsid w:val="00110A67"/>
    <w:rsid w:val="00141049"/>
    <w:rsid w:val="001543C1"/>
    <w:rsid w:val="00186D5B"/>
    <w:rsid w:val="00260299"/>
    <w:rsid w:val="00281D90"/>
    <w:rsid w:val="002A0173"/>
    <w:rsid w:val="003116E9"/>
    <w:rsid w:val="00326C76"/>
    <w:rsid w:val="00356317"/>
    <w:rsid w:val="00397DC6"/>
    <w:rsid w:val="003D7B0C"/>
    <w:rsid w:val="00421CA1"/>
    <w:rsid w:val="004347B5"/>
    <w:rsid w:val="004E4F6B"/>
    <w:rsid w:val="00532566"/>
    <w:rsid w:val="005A0546"/>
    <w:rsid w:val="00650C1A"/>
    <w:rsid w:val="006B4331"/>
    <w:rsid w:val="006D2219"/>
    <w:rsid w:val="007A1781"/>
    <w:rsid w:val="007E79AC"/>
    <w:rsid w:val="007F7473"/>
    <w:rsid w:val="00822847"/>
    <w:rsid w:val="00894E42"/>
    <w:rsid w:val="008D047A"/>
    <w:rsid w:val="008F2AEA"/>
    <w:rsid w:val="00991ADA"/>
    <w:rsid w:val="00AA0810"/>
    <w:rsid w:val="00AD14BA"/>
    <w:rsid w:val="00AD7FD0"/>
    <w:rsid w:val="00B2277E"/>
    <w:rsid w:val="00B901D7"/>
    <w:rsid w:val="00BE2B3D"/>
    <w:rsid w:val="00BE3CF9"/>
    <w:rsid w:val="00C26CC3"/>
    <w:rsid w:val="00C57196"/>
    <w:rsid w:val="00C9761D"/>
    <w:rsid w:val="00CB1CB2"/>
    <w:rsid w:val="00CD4E3F"/>
    <w:rsid w:val="00D24EC9"/>
    <w:rsid w:val="00DE17E0"/>
    <w:rsid w:val="00E02F96"/>
    <w:rsid w:val="00E16CD2"/>
    <w:rsid w:val="00E676C0"/>
    <w:rsid w:val="00E929C1"/>
    <w:rsid w:val="00F40147"/>
    <w:rsid w:val="00F56BB4"/>
    <w:rsid w:val="00FC2A5A"/>
    <w:rsid w:val="00FD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F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02F96"/>
    <w:pPr>
      <w:keepNext/>
      <w:suppressAutoHyphens/>
      <w:contextualSpacing w:val="0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D2"/>
    <w:pPr>
      <w:ind w:left="720"/>
    </w:pPr>
  </w:style>
  <w:style w:type="paragraph" w:styleId="a4">
    <w:name w:val="No Spacing"/>
    <w:uiPriority w:val="1"/>
    <w:qFormat/>
    <w:rsid w:val="002602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Нормальный (таблица)"/>
    <w:basedOn w:val="a"/>
    <w:next w:val="a"/>
    <w:uiPriority w:val="99"/>
    <w:rsid w:val="00260299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60299"/>
    <w:pPr>
      <w:widowControl w:val="0"/>
      <w:autoSpaceDE w:val="0"/>
      <w:autoSpaceDN w:val="0"/>
      <w:adjustRightInd w:val="0"/>
      <w:contextualSpacing w:val="0"/>
    </w:pPr>
    <w:rPr>
      <w:rFonts w:ascii="Arial" w:eastAsia="Times New Roman" w:hAnsi="Arial" w:cs="Arial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2F96"/>
    <w:rPr>
      <w:rFonts w:ascii="TimesET" w:eastAsia="Times New Roman" w:hAnsi="TimesET" w:cs="Times New Roman"/>
      <w:sz w:val="28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02F96"/>
    <w:pPr>
      <w:widowControl w:val="0"/>
      <w:autoSpaceDE w:val="0"/>
      <w:autoSpaceDN w:val="0"/>
      <w:adjustRightInd w:val="0"/>
      <w:contextualSpacing w:val="0"/>
      <w:jc w:val="both"/>
    </w:pPr>
    <w:rPr>
      <w:rFonts w:ascii="Courier New" w:eastAsia="Times New Roman" w:hAnsi="Courier New" w:cs="Courier New"/>
      <w:sz w:val="22"/>
      <w:lang w:eastAsia="ru-RU"/>
    </w:rPr>
  </w:style>
  <w:style w:type="character" w:customStyle="1" w:styleId="a8">
    <w:name w:val="Цветовое выделение"/>
    <w:uiPriority w:val="99"/>
    <w:rsid w:val="00E02F96"/>
    <w:rPr>
      <w:b/>
      <w:bCs w:val="0"/>
      <w:color w:val="26282F"/>
      <w:sz w:val="26"/>
    </w:rPr>
  </w:style>
  <w:style w:type="character" w:customStyle="1" w:styleId="a9">
    <w:name w:val="Гипертекстовая ссылка"/>
    <w:uiPriority w:val="99"/>
    <w:rsid w:val="00E02F96"/>
    <w:rPr>
      <w:rFonts w:ascii="Times New Roman" w:hAnsi="Times New Roman" w:cs="Times New Roman" w:hint="default"/>
      <w:b/>
      <w:bCs w:val="0"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58;&#1050;&#1040;&#1058;\Desktop\&#1054;&#1073;%20&#1091;&#1090;&#1074;.%20&#1087;&#1086;&#1083;&#1086;&#1078;.%20&#1086;%20&#1087;&#1086;&#1083;&#1091;&#1095;&#1077;&#1085;&#1080;&#1080;%20&#1087;&#1086;&#1076;&#1072;&#1088;&#1082;&#1086;&#1074;.doc" TargetMode="External"/><Relationship Id="rId13" Type="http://schemas.openxmlformats.org/officeDocument/2006/relationships/hyperlink" Target="file:///D:\&#1054;&#1058;&#1050;&#1040;&#1058;\Desktop\&#1054;&#1073;%20&#1091;&#1090;&#1074;.%20&#1087;&#1086;&#1083;&#1086;&#1078;.%20&#1086;%20&#1087;&#1086;&#1083;&#1091;&#1095;&#1077;&#1085;&#1080;&#1080;%20&#1087;&#1086;&#1076;&#1072;&#1088;&#1082;&#1086;&#107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4;&#1058;&#1050;&#1040;&#1058;\Desktop\&#1054;&#1073;%20&#1091;&#1090;&#1074;.%20&#1087;&#1086;&#1083;&#1086;&#1078;.%20&#1086;%20&#1087;&#1086;&#1083;&#1091;&#1095;&#1077;&#1085;&#1080;&#1080;%20&#1087;&#1086;&#1076;&#1072;&#1088;&#1082;&#1086;&#1074;.doc" TargetMode="External"/><Relationship Id="rId12" Type="http://schemas.openxmlformats.org/officeDocument/2006/relationships/hyperlink" Target="file:///D:\&#1054;&#1058;&#1050;&#1040;&#1058;\Desktop\&#1054;&#1073;%20&#1091;&#1090;&#1074;.%20&#1087;&#1086;&#1083;&#1086;&#1078;.%20&#1086;%20&#1087;&#1086;&#1083;&#1091;&#1095;&#1077;&#1085;&#1080;&#1080;%20&#1087;&#1086;&#1076;&#1072;&#1088;&#1082;&#1086;&#1074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&#1054;&#1058;&#1050;&#1040;&#1058;\Desktop\&#1054;&#1073;%20&#1091;&#1090;&#1074;.%20&#1087;&#1086;&#1083;&#1086;&#1078;.%20&#1086;%20&#1087;&#1086;&#1083;&#1091;&#1095;&#1077;&#1085;&#1080;&#1080;%20&#1087;&#1086;&#1076;&#1072;&#1088;&#1082;&#1086;&#1074;.doc" TargetMode="External"/><Relationship Id="rId11" Type="http://schemas.openxmlformats.org/officeDocument/2006/relationships/hyperlink" Target="garantf1://12012604.0/" TargetMode="External"/><Relationship Id="rId5" Type="http://schemas.openxmlformats.org/officeDocument/2006/relationships/hyperlink" Target="consultantplus://offline/ref=BFD345402D01A50857597A5BF638C14016C7820EA46C301820A17821C137A1C0B41D6220BA524D3BPDU7K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&#1054;&#1058;&#1050;&#1040;&#1058;\Desktop\&#1054;&#1073;%20&#1091;&#1090;&#1074;.%20&#1087;&#1086;&#1083;&#1086;&#1078;.%20&#1086;%20&#1087;&#1086;&#1083;&#1091;&#1095;&#1077;&#1085;&#1080;&#1080;%20&#1087;&#1086;&#1076;&#1072;&#1088;&#1082;&#1086;&#1074;.doc" TargetMode="External"/><Relationship Id="rId4" Type="http://schemas.openxmlformats.org/officeDocument/2006/relationships/hyperlink" Target="file:///D:\&#1054;&#1058;&#1050;&#1040;&#1058;\Desktop\&#1054;&#1073;%20&#1091;&#1090;&#1074;.%20&#1087;&#1086;&#1083;&#1086;&#1078;.%20&#1086;%20&#1087;&#1086;&#1083;&#1091;&#1095;&#1077;&#1085;&#1080;&#1080;%20&#1087;&#1086;&#1076;&#1072;&#1088;&#1082;&#1086;&#1074;.doc" TargetMode="External"/><Relationship Id="rId9" Type="http://schemas.openxmlformats.org/officeDocument/2006/relationships/hyperlink" Target="file:///D:\&#1054;&#1058;&#1050;&#1040;&#1058;\Desktop\&#1054;&#1073;%20&#1091;&#1090;&#1074;.%20&#1087;&#1086;&#1083;&#1086;&#1078;.%20&#1086;%20&#1087;&#1086;&#1083;&#1091;&#1095;&#1077;&#1085;&#1080;&#1080;%20&#1087;&#1086;&#1076;&#1072;&#1088;&#1082;&#1086;&#1074;.doc" TargetMode="External"/><Relationship Id="rId14" Type="http://schemas.openxmlformats.org/officeDocument/2006/relationships/hyperlink" Target="file:///D:\&#1054;&#1058;&#1050;&#1040;&#1058;\Desktop\&#1054;&#1073;%20&#1091;&#1090;&#1074;.%20&#1087;&#1086;&#1083;&#1086;&#1078;.%20&#1086;%20&#1087;&#1086;&#1083;&#1091;&#1095;&#1077;&#1085;&#1080;&#1080;%20&#1087;&#1086;&#1076;&#1072;&#1088;&#1082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2015-11-24T05:38:00Z</cp:lastPrinted>
  <dcterms:created xsi:type="dcterms:W3CDTF">2017-06-13T11:05:00Z</dcterms:created>
  <dcterms:modified xsi:type="dcterms:W3CDTF">2017-06-14T05:47:00Z</dcterms:modified>
</cp:coreProperties>
</file>